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8EB9C" w14:textId="77777777" w:rsidR="00F327BF" w:rsidRPr="001B5586" w:rsidRDefault="00EC3DAA" w:rsidP="00F327BF">
      <w:pPr>
        <w:widowControl/>
        <w:shd w:val="clear" w:color="auto" w:fill="FFFFFF"/>
        <w:spacing w:before="180" w:line="480" w:lineRule="atLeast"/>
        <w:jc w:val="center"/>
        <w:rPr>
          <w:rFonts w:asciiTheme="majorEastAsia" w:eastAsiaTheme="majorEastAsia" w:hAnsiTheme="majorEastAsia" w:cs="Times New Roman"/>
          <w:b/>
          <w:bCs/>
          <w:color w:val="000000"/>
          <w:kern w:val="0"/>
          <w:sz w:val="44"/>
          <w:szCs w:val="44"/>
        </w:rPr>
      </w:pPr>
      <w:r w:rsidRPr="00EC3DAA">
        <w:rPr>
          <w:rFonts w:asciiTheme="majorEastAsia" w:eastAsiaTheme="majorEastAsia" w:hAnsiTheme="majorEastAsia" w:cs="Times New Roman"/>
          <w:b/>
          <w:bCs/>
          <w:color w:val="FF0000"/>
          <w:kern w:val="0"/>
          <w:sz w:val="44"/>
          <w:szCs w:val="44"/>
        </w:rPr>
        <w:t xml:space="preserve">The </w:t>
      </w:r>
      <w:r w:rsidRPr="00EC3DAA">
        <w:rPr>
          <w:rFonts w:asciiTheme="majorEastAsia" w:eastAsiaTheme="majorEastAsia" w:hAnsiTheme="majorEastAsia" w:cs="Times New Roman" w:hint="eastAsia"/>
          <w:b/>
          <w:bCs/>
          <w:color w:val="FF0000"/>
          <w:kern w:val="0"/>
          <w:sz w:val="44"/>
          <w:szCs w:val="44"/>
        </w:rPr>
        <w:t>5</w:t>
      </w:r>
      <w:r w:rsidRPr="00EC3DAA">
        <w:rPr>
          <w:rFonts w:asciiTheme="majorEastAsia" w:eastAsiaTheme="majorEastAsia" w:hAnsiTheme="majorEastAsia" w:cs="Times New Roman"/>
          <w:b/>
          <w:bCs/>
          <w:color w:val="FF0000"/>
          <w:kern w:val="0"/>
          <w:sz w:val="44"/>
          <w:szCs w:val="44"/>
        </w:rPr>
        <w:t>th International Conference on Ambient Intelligence and Ergonomics in Asia (</w:t>
      </w:r>
      <w:proofErr w:type="spellStart"/>
      <w:r w:rsidRPr="00EC3DAA">
        <w:rPr>
          <w:rFonts w:asciiTheme="majorEastAsia" w:eastAsiaTheme="majorEastAsia" w:hAnsiTheme="majorEastAsia" w:cs="Times New Roman"/>
          <w:b/>
          <w:bCs/>
          <w:color w:val="FF0000"/>
          <w:kern w:val="0"/>
          <w:sz w:val="44"/>
          <w:szCs w:val="44"/>
        </w:rPr>
        <w:t>AmI&amp;E</w:t>
      </w:r>
      <w:proofErr w:type="spellEnd"/>
      <w:r w:rsidRPr="00EC3DAA">
        <w:rPr>
          <w:rFonts w:asciiTheme="majorEastAsia" w:eastAsiaTheme="majorEastAsia" w:hAnsiTheme="majorEastAsia" w:cs="Times New Roman"/>
          <w:b/>
          <w:bCs/>
          <w:color w:val="FF0000"/>
          <w:kern w:val="0"/>
          <w:sz w:val="44"/>
          <w:szCs w:val="44"/>
        </w:rPr>
        <w:t xml:space="preserve"> 20</w:t>
      </w:r>
      <w:r w:rsidRPr="00EC3DAA">
        <w:rPr>
          <w:rFonts w:asciiTheme="majorEastAsia" w:eastAsiaTheme="majorEastAsia" w:hAnsiTheme="majorEastAsia" w:cs="Times New Roman" w:hint="eastAsia"/>
          <w:b/>
          <w:bCs/>
          <w:color w:val="FF0000"/>
          <w:kern w:val="0"/>
          <w:sz w:val="44"/>
          <w:szCs w:val="44"/>
        </w:rPr>
        <w:t>21</w:t>
      </w:r>
      <w:r w:rsidRPr="00EC3DAA">
        <w:rPr>
          <w:rFonts w:asciiTheme="majorEastAsia" w:eastAsiaTheme="majorEastAsia" w:hAnsiTheme="majorEastAsia" w:cs="Times New Roman"/>
          <w:b/>
          <w:bCs/>
          <w:color w:val="FF0000"/>
          <w:kern w:val="0"/>
          <w:sz w:val="44"/>
          <w:szCs w:val="44"/>
        </w:rPr>
        <w:t>)</w:t>
      </w:r>
      <w:r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sz w:val="44"/>
          <w:szCs w:val="44"/>
        </w:rPr>
        <w:t xml:space="preserve"> </w:t>
      </w:r>
    </w:p>
    <w:p w14:paraId="21938C7A" w14:textId="77777777" w:rsidR="00F327BF" w:rsidRPr="001B5586" w:rsidRDefault="00EC3DAA" w:rsidP="00F327BF">
      <w:pPr>
        <w:widowControl/>
        <w:shd w:val="clear" w:color="auto" w:fill="8E2978"/>
        <w:spacing w:before="225" w:after="75" w:line="240" w:lineRule="atLeast"/>
        <w:jc w:val="center"/>
        <w:outlineLvl w:val="3"/>
        <w:rPr>
          <w:rFonts w:asciiTheme="majorEastAsia" w:eastAsiaTheme="majorEastAsia" w:hAnsiTheme="majorEastAsia" w:cs="新細明體"/>
          <w:b/>
          <w:bCs/>
          <w:color w:val="FFFFFF"/>
          <w:spacing w:val="15"/>
          <w:kern w:val="0"/>
          <w:sz w:val="36"/>
          <w:szCs w:val="36"/>
        </w:rPr>
      </w:pPr>
      <w:r w:rsidRPr="00EC3DAA">
        <w:rPr>
          <w:rFonts w:asciiTheme="majorEastAsia" w:eastAsiaTheme="majorEastAsia" w:hAnsiTheme="majorEastAsia" w:cs="新細明體" w:hint="eastAsia"/>
          <w:b/>
          <w:bCs/>
          <w:color w:val="FFFFFF"/>
          <w:spacing w:val="15"/>
          <w:kern w:val="0"/>
          <w:sz w:val="36"/>
          <w:szCs w:val="36"/>
        </w:rPr>
        <w:t>2021國際情境智能</w:t>
      </w:r>
      <w:proofErr w:type="gramStart"/>
      <w:r w:rsidR="00B53A80">
        <w:rPr>
          <w:rFonts w:asciiTheme="majorEastAsia" w:eastAsiaTheme="majorEastAsia" w:hAnsiTheme="majorEastAsia" w:cs="新細明體" w:hint="eastAsia"/>
          <w:b/>
          <w:bCs/>
          <w:color w:val="FFFFFF"/>
          <w:spacing w:val="15"/>
          <w:kern w:val="0"/>
          <w:sz w:val="36"/>
          <w:szCs w:val="36"/>
        </w:rPr>
        <w:t>跨域展</w:t>
      </w:r>
      <w:proofErr w:type="gramEnd"/>
      <w:r w:rsidR="00B53A80">
        <w:rPr>
          <w:rFonts w:asciiTheme="majorEastAsia" w:eastAsiaTheme="majorEastAsia" w:hAnsiTheme="majorEastAsia" w:cs="新細明體" w:hint="eastAsia"/>
          <w:b/>
          <w:bCs/>
          <w:color w:val="FFFFFF"/>
          <w:spacing w:val="15"/>
          <w:kern w:val="0"/>
          <w:sz w:val="36"/>
          <w:szCs w:val="36"/>
        </w:rPr>
        <w:t>演</w:t>
      </w:r>
      <w:r w:rsidR="00F327BF" w:rsidRPr="001B5586">
        <w:rPr>
          <w:rFonts w:asciiTheme="majorEastAsia" w:eastAsiaTheme="majorEastAsia" w:hAnsiTheme="majorEastAsia" w:cs="新細明體" w:hint="eastAsia"/>
          <w:b/>
          <w:bCs/>
          <w:color w:val="FFFFFF"/>
          <w:spacing w:val="15"/>
          <w:kern w:val="0"/>
          <w:sz w:val="36"/>
          <w:szCs w:val="36"/>
        </w:rPr>
        <w:t>要點(教師為主</w:t>
      </w:r>
      <w:r w:rsidR="00F327BF" w:rsidRPr="001B5586">
        <w:rPr>
          <w:rFonts w:asciiTheme="majorEastAsia" w:eastAsiaTheme="majorEastAsia" w:hAnsiTheme="majorEastAsia" w:cs="新細明體"/>
          <w:b/>
          <w:bCs/>
          <w:color w:val="FFFFFF"/>
          <w:spacing w:val="15"/>
          <w:kern w:val="0"/>
          <w:sz w:val="36"/>
          <w:szCs w:val="36"/>
        </w:rPr>
        <w:t>)</w:t>
      </w:r>
    </w:p>
    <w:p w14:paraId="3480DEC4" w14:textId="77777777" w:rsidR="00F327BF" w:rsidRPr="00EC3DAA" w:rsidRDefault="00F327BF" w:rsidP="00DC62F5">
      <w:pPr>
        <w:widowControl/>
        <w:shd w:val="clear" w:color="auto" w:fill="FFFFFF"/>
        <w:outlineLvl w:val="0"/>
        <w:rPr>
          <w:rFonts w:asciiTheme="majorEastAsia" w:eastAsiaTheme="majorEastAsia" w:hAnsiTheme="majorEastAsia" w:cs="Arial"/>
          <w:b/>
          <w:bCs/>
          <w:color w:val="000000"/>
          <w:spacing w:val="30"/>
          <w:kern w:val="36"/>
          <w:sz w:val="29"/>
          <w:szCs w:val="29"/>
        </w:rPr>
      </w:pPr>
    </w:p>
    <w:p w14:paraId="4EEED2C1" w14:textId="77777777" w:rsidR="00DC62F5" w:rsidRPr="001B5586" w:rsidRDefault="00DC62F5" w:rsidP="00DC62F5">
      <w:pPr>
        <w:widowControl/>
        <w:shd w:val="clear" w:color="auto" w:fill="FFFFFF"/>
        <w:outlineLvl w:val="0"/>
        <w:rPr>
          <w:rFonts w:asciiTheme="majorEastAsia" w:eastAsiaTheme="majorEastAsia" w:hAnsiTheme="majorEastAsia" w:cs="Arial"/>
          <w:b/>
          <w:bCs/>
          <w:color w:val="000000"/>
          <w:spacing w:val="30"/>
          <w:kern w:val="36"/>
          <w:sz w:val="29"/>
          <w:szCs w:val="29"/>
        </w:rPr>
      </w:pPr>
      <w:r w:rsidRPr="001B5586">
        <w:rPr>
          <w:rFonts w:asciiTheme="majorEastAsia" w:eastAsiaTheme="majorEastAsia" w:hAnsiTheme="majorEastAsia" w:cs="Arial"/>
          <w:b/>
          <w:bCs/>
          <w:color w:val="000000"/>
          <w:spacing w:val="30"/>
          <w:kern w:val="36"/>
          <w:sz w:val="29"/>
          <w:szCs w:val="29"/>
        </w:rPr>
        <w:t>活動簡介</w:t>
      </w:r>
    </w:p>
    <w:p w14:paraId="3B180FE1" w14:textId="77777777" w:rsidR="00DC62F5" w:rsidRPr="001B5586" w:rsidRDefault="00F327BF" w:rsidP="00DC62F5">
      <w:pPr>
        <w:widowControl/>
        <w:shd w:val="clear" w:color="auto" w:fill="FFFFFF"/>
        <w:spacing w:line="375" w:lineRule="atLeast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EC3DAA">
        <w:rPr>
          <w:rFonts w:asciiTheme="majorEastAsia" w:eastAsiaTheme="majorEastAsia" w:hAnsiTheme="majorEastAsia" w:cs="Arial"/>
          <w:color w:val="FF0000"/>
          <w:spacing w:val="30"/>
          <w:kern w:val="0"/>
          <w:sz w:val="23"/>
          <w:szCs w:val="23"/>
        </w:rPr>
        <w:t>2021</w:t>
      </w:r>
      <w:r w:rsidR="00EC3DAA" w:rsidRPr="00EC3DAA">
        <w:rPr>
          <w:rFonts w:asciiTheme="majorEastAsia" w:eastAsiaTheme="majorEastAsia" w:hAnsiTheme="majorEastAsia" w:cs="Arial" w:hint="eastAsia"/>
          <w:color w:val="FF0000"/>
          <w:spacing w:val="30"/>
          <w:kern w:val="0"/>
          <w:sz w:val="23"/>
          <w:szCs w:val="23"/>
        </w:rPr>
        <w:t>亞洲</w:t>
      </w:r>
      <w:r w:rsidRPr="00EC3DAA">
        <w:rPr>
          <w:rFonts w:asciiTheme="majorEastAsia" w:eastAsiaTheme="majorEastAsia" w:hAnsiTheme="majorEastAsia" w:cs="Arial" w:hint="eastAsia"/>
          <w:color w:val="FF0000"/>
          <w:spacing w:val="30"/>
          <w:kern w:val="0"/>
          <w:sz w:val="23"/>
          <w:szCs w:val="23"/>
        </w:rPr>
        <w:t>情境</w:t>
      </w:r>
      <w:r w:rsidR="00EC3DAA" w:rsidRPr="00EC3DAA">
        <w:rPr>
          <w:rFonts w:asciiTheme="majorEastAsia" w:eastAsiaTheme="majorEastAsia" w:hAnsiTheme="majorEastAsia" w:cs="Arial" w:hint="eastAsia"/>
          <w:color w:val="FF0000"/>
          <w:spacing w:val="30"/>
          <w:kern w:val="0"/>
          <w:sz w:val="23"/>
          <w:szCs w:val="23"/>
        </w:rPr>
        <w:t>智能與人因國際研討會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為積極引</w:t>
      </w:r>
      <w:proofErr w:type="gramStart"/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介</w:t>
      </w:r>
      <w:proofErr w:type="gramEnd"/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不同型態、多面向之</w:t>
      </w:r>
      <w:r w:rsidR="00C15A83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情境智能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藝術</w:t>
      </w:r>
      <w:proofErr w:type="gramStart"/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跨域展</w:t>
      </w:r>
      <w:proofErr w:type="gramEnd"/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演及活動，鼓勵</w:t>
      </w:r>
      <w:r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國際化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優秀</w:t>
      </w:r>
      <w:r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人才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追求突破與創新，</w:t>
      </w:r>
      <w:r w:rsidR="00EC3DAA" w:rsidRPr="00EC3DAA">
        <w:rPr>
          <w:rFonts w:asciiTheme="majorEastAsia" w:eastAsiaTheme="majorEastAsia" w:hAnsiTheme="majorEastAsia" w:cs="Arial" w:hint="eastAsia"/>
          <w:color w:val="FF0000"/>
          <w:spacing w:val="30"/>
          <w:kern w:val="0"/>
          <w:sz w:val="23"/>
          <w:szCs w:val="23"/>
        </w:rPr>
        <w:t>特舉辦</w:t>
      </w:r>
      <w:r w:rsidR="00DC62F5" w:rsidRPr="00EC3DAA">
        <w:rPr>
          <w:rFonts w:asciiTheme="majorEastAsia" w:eastAsiaTheme="majorEastAsia" w:hAnsiTheme="majorEastAsia" w:cs="Arial"/>
          <w:color w:val="FF0000"/>
          <w:spacing w:val="30"/>
          <w:kern w:val="0"/>
          <w:sz w:val="23"/>
          <w:szCs w:val="23"/>
        </w:rPr>
        <w:t>擬</w:t>
      </w:r>
      <w:r w:rsidR="00EC3DAA" w:rsidRPr="00EC3DAA">
        <w:rPr>
          <w:rFonts w:asciiTheme="majorEastAsia" w:eastAsiaTheme="majorEastAsia" w:hAnsiTheme="majorEastAsia" w:cs="Arial"/>
          <w:color w:val="FF0000"/>
          <w:spacing w:val="30"/>
          <w:kern w:val="0"/>
          <w:sz w:val="23"/>
          <w:szCs w:val="23"/>
        </w:rPr>
        <w:t>2021</w:t>
      </w:r>
      <w:r w:rsidR="00EC3DAA" w:rsidRPr="00EC3DAA">
        <w:rPr>
          <w:rFonts w:asciiTheme="majorEastAsia" w:eastAsiaTheme="majorEastAsia" w:hAnsiTheme="majorEastAsia" w:cs="Arial" w:hint="eastAsia"/>
          <w:color w:val="FF0000"/>
          <w:spacing w:val="30"/>
          <w:kern w:val="0"/>
          <w:sz w:val="23"/>
          <w:szCs w:val="23"/>
        </w:rPr>
        <w:t>國際情境智能</w:t>
      </w:r>
      <w:proofErr w:type="gramStart"/>
      <w:r w:rsidR="00EC3DAA" w:rsidRPr="00EC3DAA">
        <w:rPr>
          <w:rFonts w:asciiTheme="majorEastAsia" w:eastAsiaTheme="majorEastAsia" w:hAnsiTheme="majorEastAsia" w:cs="Arial" w:hint="eastAsia"/>
          <w:color w:val="FF0000"/>
          <w:spacing w:val="30"/>
          <w:kern w:val="0"/>
          <w:sz w:val="23"/>
          <w:szCs w:val="23"/>
        </w:rPr>
        <w:t>跨域展演案</w:t>
      </w:r>
      <w:proofErr w:type="gramEnd"/>
      <w:r w:rsidR="00EC3DAA">
        <w:rPr>
          <w:rFonts w:asciiTheme="majorEastAsia" w:eastAsiaTheme="majorEastAsia" w:hAnsiTheme="majorEastAsia" w:cs="Arial" w:hint="eastAsia"/>
          <w:color w:val="FF0000"/>
          <w:spacing w:val="30"/>
          <w:kern w:val="0"/>
          <w:sz w:val="23"/>
          <w:szCs w:val="23"/>
        </w:rPr>
        <w:t>。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透過公開</w:t>
      </w:r>
      <w:proofErr w:type="gramStart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跨域展</w:t>
      </w:r>
      <w:proofErr w:type="gramEnd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演及活動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，以「</w:t>
      </w:r>
      <w:r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亞洲大學阿曼廣場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」為展出場域，深化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展演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人才培育、促進</w:t>
      </w:r>
      <w:r w:rsidR="00C15A83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情境智能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數位</w:t>
      </w:r>
      <w:proofErr w:type="gramStart"/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及跨域藝術</w:t>
      </w:r>
      <w:proofErr w:type="gramEnd"/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發展。</w:t>
      </w:r>
    </w:p>
    <w:p w14:paraId="2525F572" w14:textId="77777777" w:rsidR="00DC62F5" w:rsidRPr="001B5586" w:rsidRDefault="00DC62F5" w:rsidP="00DC62F5">
      <w:pPr>
        <w:widowControl/>
        <w:shd w:val="clear" w:color="auto" w:fill="FFFFFF"/>
        <w:outlineLvl w:val="0"/>
        <w:rPr>
          <w:rFonts w:asciiTheme="majorEastAsia" w:eastAsiaTheme="majorEastAsia" w:hAnsiTheme="majorEastAsia" w:cs="Arial"/>
          <w:b/>
          <w:bCs/>
          <w:color w:val="000000"/>
          <w:spacing w:val="30"/>
          <w:kern w:val="36"/>
          <w:sz w:val="29"/>
          <w:szCs w:val="29"/>
        </w:rPr>
      </w:pPr>
      <w:r w:rsidRPr="001B5586">
        <w:rPr>
          <w:rFonts w:asciiTheme="majorEastAsia" w:eastAsiaTheme="majorEastAsia" w:hAnsiTheme="majorEastAsia" w:cs="Arial"/>
          <w:b/>
          <w:bCs/>
          <w:color w:val="000000"/>
          <w:spacing w:val="30"/>
          <w:kern w:val="36"/>
          <w:sz w:val="29"/>
          <w:szCs w:val="29"/>
        </w:rPr>
        <w:t>活動內容介紹</w:t>
      </w:r>
    </w:p>
    <w:p w14:paraId="3C45CD90" w14:textId="77777777" w:rsidR="00DC62F5" w:rsidRPr="001B5586" w:rsidRDefault="00DC62F5" w:rsidP="00DC62F5">
      <w:pPr>
        <w:widowControl/>
        <w:shd w:val="clear" w:color="auto" w:fill="FFFFFF"/>
        <w:spacing w:line="375" w:lineRule="atLeast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b/>
          <w:bCs/>
          <w:color w:val="000000"/>
          <w:spacing w:val="30"/>
          <w:kern w:val="0"/>
          <w:sz w:val="23"/>
          <w:szCs w:val="23"/>
        </w:rPr>
        <w:t>一、宗旨</w:t>
      </w:r>
    </w:p>
    <w:p w14:paraId="5CEBDB29" w14:textId="77777777" w:rsidR="00DC62F5" w:rsidRPr="001B5586" w:rsidRDefault="00DC62F5" w:rsidP="00C15A83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line="375" w:lineRule="atLeast"/>
        <w:ind w:left="142" w:hanging="284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「2021</w:t>
      </w:r>
      <w:r w:rsidR="00F327BF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國際</w:t>
      </w:r>
      <w:r w:rsidR="00C15A83" w:rsidRPr="00C15A83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情境智能</w:t>
      </w:r>
      <w:proofErr w:type="gramStart"/>
      <w:r w:rsidR="00F327BF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跨域展演案</w:t>
      </w:r>
      <w:proofErr w:type="gramEnd"/>
      <w:r w:rsidR="00F327BF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要點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」鼓勵</w:t>
      </w:r>
      <w:proofErr w:type="gramStart"/>
      <w:r w:rsidR="00F327BF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展演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人針對</w:t>
      </w:r>
      <w:proofErr w:type="gramEnd"/>
      <w:r w:rsidR="00F327BF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情境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數位時代衍生之議題提出創新觀點，並以藝術</w:t>
      </w:r>
      <w:r w:rsidR="00F327BF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展演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形式回應</w:t>
      </w:r>
      <w:r w:rsidR="00F327BF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情境</w:t>
      </w:r>
      <w:proofErr w:type="gramStart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科技跨域之</w:t>
      </w:r>
      <w:proofErr w:type="gramEnd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當代意涵。</w:t>
      </w:r>
    </w:p>
    <w:p w14:paraId="5F43A988" w14:textId="77777777" w:rsidR="00DC62F5" w:rsidRPr="001B5586" w:rsidRDefault="00DC62F5" w:rsidP="00EC3DAA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line="375" w:lineRule="atLeast"/>
        <w:ind w:left="142" w:hanging="284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深化</w:t>
      </w:r>
      <w:r w:rsidR="00F327BF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展演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人才培育，促進</w:t>
      </w:r>
      <w:r w:rsidR="00F327BF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國際</w:t>
      </w:r>
      <w:r w:rsidR="00C15A83" w:rsidRPr="00C15A83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情境智能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藝術多元向度發展，挑戰跨領域的藝術提案。</w:t>
      </w:r>
    </w:p>
    <w:p w14:paraId="41CBA6FD" w14:textId="77777777" w:rsidR="00DC62F5" w:rsidRPr="001B5586" w:rsidRDefault="00DC62F5" w:rsidP="00EC3DAA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line="375" w:lineRule="atLeast"/>
        <w:ind w:left="142" w:hanging="284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積極引</w:t>
      </w:r>
      <w:proofErr w:type="gramStart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介</w:t>
      </w:r>
      <w:proofErr w:type="gramEnd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不同型態、多面向之跨領域</w:t>
      </w:r>
      <w:r w:rsidR="00F327BF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情境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藝術展演及活動。</w:t>
      </w:r>
    </w:p>
    <w:p w14:paraId="3CD216EB" w14:textId="77777777" w:rsidR="00DC62F5" w:rsidRPr="001B5586" w:rsidRDefault="00DC62F5" w:rsidP="00EC3DAA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line="375" w:lineRule="atLeast"/>
        <w:ind w:left="142" w:hanging="284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從全球藝術發展觀點，擴展</w:t>
      </w:r>
      <w:r w:rsidR="00C24990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國際</w:t>
      </w:r>
      <w:r w:rsidR="00C15A83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情境智能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研究之寬度及廣度，於立足本土的基礎上，強化</w:t>
      </w:r>
      <w:proofErr w:type="gramStart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國際間在數位</w:t>
      </w:r>
      <w:proofErr w:type="gramEnd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藝術領域的交流與連結。</w:t>
      </w:r>
    </w:p>
    <w:p w14:paraId="62C61B7F" w14:textId="77777777" w:rsidR="00DC62F5" w:rsidRPr="001B5586" w:rsidRDefault="00DC62F5" w:rsidP="00DC62F5">
      <w:pPr>
        <w:widowControl/>
        <w:shd w:val="clear" w:color="auto" w:fill="FFFFFF"/>
        <w:spacing w:line="375" w:lineRule="atLeast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二、</w:t>
      </w:r>
      <w:r w:rsidRPr="001B5586">
        <w:rPr>
          <w:rFonts w:asciiTheme="majorEastAsia" w:eastAsiaTheme="majorEastAsia" w:hAnsiTheme="majorEastAsia" w:cs="Arial"/>
          <w:b/>
          <w:bCs/>
          <w:color w:val="000000"/>
          <w:spacing w:val="30"/>
          <w:kern w:val="0"/>
          <w:sz w:val="23"/>
          <w:szCs w:val="23"/>
        </w:rPr>
        <w:t>主辦單位</w:t>
      </w:r>
    </w:p>
    <w:p w14:paraId="6519C714" w14:textId="77777777" w:rsidR="00DC62F5" w:rsidRPr="001B5586" w:rsidRDefault="00C24990" w:rsidP="00EA5356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300" w:after="300" w:line="375" w:lineRule="atLeast"/>
        <w:ind w:left="142" w:hanging="284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亞洲大學創意商品設計學系、</w:t>
      </w:r>
      <w:r w:rsidR="00EA5356" w:rsidRPr="00EA535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亞洲大學數位媒體設計學系</w:t>
      </w:r>
      <w:r w:rsidR="00EC3DAA" w:rsidRPr="00EC3DAA">
        <w:rPr>
          <w:rFonts w:asciiTheme="majorEastAsia" w:eastAsiaTheme="majorEastAsia" w:hAnsiTheme="majorEastAsia" w:cs="Arial" w:hint="eastAsia"/>
          <w:color w:val="FF0000"/>
          <w:spacing w:val="30"/>
          <w:kern w:val="0"/>
          <w:sz w:val="23"/>
          <w:szCs w:val="23"/>
        </w:rPr>
        <w:t>、</w:t>
      </w:r>
      <w:r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僑光科技大學電腦輔助工業設計系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。</w:t>
      </w:r>
    </w:p>
    <w:p w14:paraId="28F73258" w14:textId="77777777" w:rsidR="00DC62F5" w:rsidRPr="001B5586" w:rsidRDefault="00DC62F5" w:rsidP="00DC62F5">
      <w:pPr>
        <w:widowControl/>
        <w:shd w:val="clear" w:color="auto" w:fill="FFFFFF"/>
        <w:spacing w:line="375" w:lineRule="atLeast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b/>
          <w:bCs/>
          <w:color w:val="000000"/>
          <w:spacing w:val="30"/>
          <w:kern w:val="0"/>
          <w:sz w:val="23"/>
          <w:szCs w:val="23"/>
        </w:rPr>
        <w:t>三、申請資格</w:t>
      </w:r>
    </w:p>
    <w:p w14:paraId="2E5318E9" w14:textId="77777777" w:rsidR="00DC62F5" w:rsidRPr="001B5586" w:rsidRDefault="00DC62F5" w:rsidP="00C24990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375" w:lineRule="atLeast"/>
        <w:ind w:left="142" w:hanging="426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具</w:t>
      </w:r>
      <w:r w:rsidR="00741C5E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中華民國</w:t>
      </w:r>
      <w:r w:rsidR="00741C5E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情</w:t>
      </w:r>
      <w:r w:rsidR="00741C5E" w:rsidRPr="00EC3DAA">
        <w:rPr>
          <w:rFonts w:asciiTheme="majorEastAsia" w:eastAsiaTheme="majorEastAsia" w:hAnsiTheme="majorEastAsia" w:cs="Arial" w:hint="eastAsia"/>
          <w:color w:val="FF0000"/>
          <w:spacing w:val="30"/>
          <w:kern w:val="0"/>
          <w:sz w:val="23"/>
          <w:szCs w:val="23"/>
        </w:rPr>
        <w:t>境</w:t>
      </w:r>
      <w:r w:rsidR="00741C5E">
        <w:rPr>
          <w:rFonts w:asciiTheme="majorEastAsia" w:eastAsiaTheme="majorEastAsia" w:hAnsiTheme="majorEastAsia" w:cs="Arial" w:hint="eastAsia"/>
          <w:color w:val="FF0000"/>
          <w:spacing w:val="30"/>
          <w:kern w:val="0"/>
          <w:sz w:val="23"/>
          <w:szCs w:val="23"/>
        </w:rPr>
        <w:t>智能</w:t>
      </w:r>
      <w:r w:rsidR="00741C5E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學會</w:t>
      </w:r>
      <w:r w:rsidR="00741C5E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會員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之個人或團體（團體以</w:t>
      </w:r>
      <w:proofErr w:type="gramStart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個</w:t>
      </w:r>
      <w:proofErr w:type="gramEnd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人為申請代表）</w:t>
      </w:r>
      <w:r w:rsidR="00C24990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，</w:t>
      </w:r>
      <w:r w:rsidR="00C24990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國際人士與情境</w:t>
      </w:r>
      <w:r w:rsidR="00741C5E" w:rsidRPr="00741C5E">
        <w:rPr>
          <w:rFonts w:asciiTheme="majorEastAsia" w:eastAsiaTheme="majorEastAsia" w:hAnsiTheme="majorEastAsia" w:cs="Arial" w:hint="eastAsia"/>
          <w:color w:val="FF0000"/>
          <w:spacing w:val="30"/>
          <w:kern w:val="0"/>
          <w:sz w:val="23"/>
          <w:szCs w:val="23"/>
        </w:rPr>
        <w:t>智能</w:t>
      </w:r>
      <w:r w:rsidR="00741C5E">
        <w:rPr>
          <w:rFonts w:asciiTheme="majorEastAsia" w:eastAsiaTheme="majorEastAsia" w:hAnsiTheme="majorEastAsia" w:cs="Arial" w:hint="eastAsia"/>
          <w:color w:val="FF0000"/>
          <w:spacing w:val="30"/>
          <w:kern w:val="0"/>
          <w:sz w:val="23"/>
          <w:szCs w:val="23"/>
        </w:rPr>
        <w:t>、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公司、法人等組織。</w:t>
      </w:r>
    </w:p>
    <w:p w14:paraId="44EF6C4D" w14:textId="77777777" w:rsidR="00C24990" w:rsidRPr="00741C5E" w:rsidRDefault="00C24990" w:rsidP="00DC62F5">
      <w:pPr>
        <w:widowControl/>
        <w:shd w:val="clear" w:color="auto" w:fill="FFFFFF"/>
        <w:spacing w:line="375" w:lineRule="atLeast"/>
        <w:rPr>
          <w:rFonts w:asciiTheme="majorEastAsia" w:eastAsiaTheme="majorEastAsia" w:hAnsiTheme="majorEastAsia" w:cs="Arial"/>
          <w:b/>
          <w:bCs/>
          <w:color w:val="000000"/>
          <w:spacing w:val="30"/>
          <w:kern w:val="0"/>
          <w:sz w:val="23"/>
          <w:szCs w:val="23"/>
        </w:rPr>
      </w:pPr>
    </w:p>
    <w:p w14:paraId="301A8EA8" w14:textId="77777777" w:rsidR="00DC62F5" w:rsidRPr="001B5586" w:rsidRDefault="00C24990" w:rsidP="00DC62F5">
      <w:pPr>
        <w:widowControl/>
        <w:shd w:val="clear" w:color="auto" w:fill="FFFFFF"/>
        <w:spacing w:line="375" w:lineRule="atLeast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 w:hint="eastAsia"/>
          <w:b/>
          <w:bCs/>
          <w:color w:val="000000"/>
          <w:spacing w:val="30"/>
          <w:kern w:val="0"/>
          <w:sz w:val="23"/>
          <w:szCs w:val="23"/>
        </w:rPr>
        <w:t>四</w:t>
      </w:r>
      <w:r w:rsidR="00DC62F5" w:rsidRPr="001B5586">
        <w:rPr>
          <w:rFonts w:asciiTheme="majorEastAsia" w:eastAsiaTheme="majorEastAsia" w:hAnsiTheme="majorEastAsia" w:cs="Arial"/>
          <w:b/>
          <w:bCs/>
          <w:color w:val="000000"/>
          <w:spacing w:val="30"/>
          <w:kern w:val="0"/>
          <w:sz w:val="23"/>
          <w:szCs w:val="23"/>
        </w:rPr>
        <w:t>、</w:t>
      </w:r>
      <w:r w:rsidR="00F327BF" w:rsidRPr="001B5586">
        <w:rPr>
          <w:rFonts w:asciiTheme="majorEastAsia" w:eastAsiaTheme="majorEastAsia" w:hAnsiTheme="majorEastAsia" w:cs="Arial"/>
          <w:b/>
          <w:bCs/>
          <w:color w:val="000000"/>
          <w:spacing w:val="30"/>
          <w:kern w:val="0"/>
          <w:sz w:val="23"/>
          <w:szCs w:val="23"/>
        </w:rPr>
        <w:t>展演</w:t>
      </w:r>
      <w:r w:rsidR="00DC62F5" w:rsidRPr="001B5586">
        <w:rPr>
          <w:rFonts w:asciiTheme="majorEastAsia" w:eastAsiaTheme="majorEastAsia" w:hAnsiTheme="majorEastAsia" w:cs="Arial"/>
          <w:b/>
          <w:bCs/>
          <w:color w:val="000000"/>
          <w:spacing w:val="30"/>
          <w:kern w:val="0"/>
          <w:sz w:val="23"/>
          <w:szCs w:val="23"/>
        </w:rPr>
        <w:t>提案說明</w:t>
      </w:r>
    </w:p>
    <w:p w14:paraId="05DF7DDB" w14:textId="77777777" w:rsidR="00DC62F5" w:rsidRPr="001B5586" w:rsidRDefault="00F327BF" w:rsidP="00DC62F5">
      <w:pPr>
        <w:widowControl/>
        <w:numPr>
          <w:ilvl w:val="0"/>
          <w:numId w:val="5"/>
        </w:numPr>
        <w:shd w:val="clear" w:color="auto" w:fill="FFFFFF"/>
        <w:spacing w:line="375" w:lineRule="atLeast"/>
        <w:ind w:left="0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展演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場地：</w:t>
      </w:r>
    </w:p>
    <w:p w14:paraId="69EBDE39" w14:textId="15F61EBE" w:rsidR="00DC62F5" w:rsidRPr="001B5586" w:rsidRDefault="00C24990" w:rsidP="00DC62F5">
      <w:pPr>
        <w:widowControl/>
        <w:shd w:val="clear" w:color="auto" w:fill="FFFFFF"/>
        <w:spacing w:before="300" w:after="300" w:line="375" w:lineRule="atLeast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亞洲大學阿曼廣場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，場地規格及平面圖請至</w:t>
      </w:r>
      <w:r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亞洲大學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網站下載。</w:t>
      </w:r>
    </w:p>
    <w:p w14:paraId="18B91C3B" w14:textId="77777777" w:rsidR="00DC62F5" w:rsidRPr="001B5586" w:rsidRDefault="00DC62F5" w:rsidP="00DC62F5">
      <w:pPr>
        <w:widowControl/>
        <w:numPr>
          <w:ilvl w:val="0"/>
          <w:numId w:val="5"/>
        </w:numPr>
        <w:shd w:val="clear" w:color="auto" w:fill="FFFFFF"/>
        <w:spacing w:line="375" w:lineRule="atLeast"/>
        <w:ind w:left="0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預定展出日期：</w:t>
      </w:r>
    </w:p>
    <w:p w14:paraId="107CD003" w14:textId="77777777" w:rsidR="00DC62F5" w:rsidRPr="001B5586" w:rsidRDefault="00C24990" w:rsidP="00DC62F5">
      <w:pPr>
        <w:widowControl/>
        <w:numPr>
          <w:ilvl w:val="0"/>
          <w:numId w:val="5"/>
        </w:numPr>
        <w:shd w:val="clear" w:color="auto" w:fill="FFFFFF"/>
        <w:spacing w:line="375" w:lineRule="atLeast"/>
        <w:ind w:left="0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預計展出時間由本</w:t>
      </w:r>
      <w:r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學會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依展覽空間和性質，協調安排於2021年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3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月</w:t>
      </w:r>
      <w:r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1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5</w:t>
      </w:r>
      <w:r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日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展</w:t>
      </w:r>
      <w:r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出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，本</w:t>
      </w:r>
      <w:r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學會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得因安排需要調整之。</w:t>
      </w:r>
    </w:p>
    <w:p w14:paraId="1F44CEFF" w14:textId="77777777" w:rsidR="00DC62F5" w:rsidRPr="001B5586" w:rsidRDefault="00DC62F5" w:rsidP="00DC62F5">
      <w:pPr>
        <w:widowControl/>
        <w:numPr>
          <w:ilvl w:val="0"/>
          <w:numId w:val="5"/>
        </w:numPr>
        <w:shd w:val="clear" w:color="auto" w:fill="FFFFFF"/>
        <w:spacing w:line="375" w:lineRule="atLeast"/>
        <w:ind w:left="0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獲選</w:t>
      </w:r>
      <w:r w:rsidR="00C24990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展</w:t>
      </w:r>
      <w:r w:rsidR="00C24990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出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者（團隊）須配合</w:t>
      </w:r>
      <w:r w:rsidR="00C24990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本</w:t>
      </w:r>
      <w:r w:rsidR="00C24990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學會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安排之</w:t>
      </w:r>
      <w:r w:rsidR="00C24990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時程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參與</w:t>
      </w:r>
      <w:proofErr w:type="gramStart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佈</w:t>
      </w:r>
      <w:proofErr w:type="gramEnd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展及開幕等相關活動。若因故無法如期展出，應於展出前</w:t>
      </w:r>
      <w:r w:rsidR="00C24990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1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個月告知</w:t>
      </w:r>
      <w:r w:rsidR="00C24990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本</w:t>
      </w:r>
      <w:r w:rsidR="00C24990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學會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。未能遵守者，</w:t>
      </w:r>
      <w:r w:rsidR="00C24990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本</w:t>
      </w:r>
      <w:r w:rsidR="00C24990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學會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得取消其展出資格、</w:t>
      </w:r>
      <w:r w:rsidR="00C24990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本</w:t>
      </w:r>
      <w:r w:rsidR="00C24990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學會不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支付</w:t>
      </w:r>
      <w:r w:rsidR="00C24990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報名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之相關費用。</w:t>
      </w:r>
    </w:p>
    <w:p w14:paraId="2DC5C030" w14:textId="77777777" w:rsidR="00DC62F5" w:rsidRPr="001B5586" w:rsidRDefault="00DC62F5" w:rsidP="00DC62F5">
      <w:pPr>
        <w:widowControl/>
        <w:numPr>
          <w:ilvl w:val="0"/>
          <w:numId w:val="5"/>
        </w:numPr>
        <w:shd w:val="clear" w:color="auto" w:fill="FFFFFF"/>
        <w:spacing w:line="375" w:lineRule="atLeast"/>
        <w:ind w:left="0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由於</w:t>
      </w:r>
      <w:proofErr w:type="gramStart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新冠肺炎疫</w:t>
      </w:r>
      <w:proofErr w:type="gramEnd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情之影響，</w:t>
      </w:r>
      <w:r w:rsidR="00F327BF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展演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計畫若包含現場展演，須在計畫書內</w:t>
      </w:r>
      <w:proofErr w:type="gramStart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規</w:t>
      </w:r>
      <w:proofErr w:type="gramEnd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畫相應備案</w:t>
      </w:r>
      <w:proofErr w:type="gramStart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（</w:t>
      </w:r>
      <w:proofErr w:type="gramEnd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例：</w:t>
      </w:r>
      <w:proofErr w:type="gramStart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線上展</w:t>
      </w:r>
      <w:proofErr w:type="gramEnd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演、線上工作坊等</w:t>
      </w:r>
      <w:r w:rsidR="00562CF4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二種方式</w:t>
      </w:r>
      <w:proofErr w:type="gramStart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）</w:t>
      </w:r>
      <w:proofErr w:type="gramEnd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。</w:t>
      </w:r>
    </w:p>
    <w:p w14:paraId="166ACA15" w14:textId="77777777" w:rsidR="00DC62F5" w:rsidRPr="001B5586" w:rsidRDefault="00DC62F5" w:rsidP="00DC62F5">
      <w:pPr>
        <w:widowControl/>
        <w:shd w:val="clear" w:color="auto" w:fill="FFFFFF"/>
        <w:spacing w:line="375" w:lineRule="atLeast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b/>
          <w:bCs/>
          <w:color w:val="000000"/>
          <w:spacing w:val="30"/>
          <w:kern w:val="0"/>
          <w:sz w:val="23"/>
          <w:szCs w:val="23"/>
        </w:rPr>
        <w:t>六、</w:t>
      </w:r>
      <w:proofErr w:type="gramStart"/>
      <w:r w:rsidR="00F327BF" w:rsidRPr="001B5586">
        <w:rPr>
          <w:rFonts w:asciiTheme="majorEastAsia" w:eastAsiaTheme="majorEastAsia" w:hAnsiTheme="majorEastAsia" w:cs="Arial"/>
          <w:b/>
          <w:bCs/>
          <w:color w:val="000000"/>
          <w:spacing w:val="30"/>
          <w:kern w:val="0"/>
          <w:sz w:val="23"/>
          <w:szCs w:val="23"/>
        </w:rPr>
        <w:t>展演</w:t>
      </w:r>
      <w:r w:rsidRPr="001B5586">
        <w:rPr>
          <w:rFonts w:asciiTheme="majorEastAsia" w:eastAsiaTheme="majorEastAsia" w:hAnsiTheme="majorEastAsia" w:cs="Arial"/>
          <w:b/>
          <w:bCs/>
          <w:color w:val="000000"/>
          <w:spacing w:val="30"/>
          <w:kern w:val="0"/>
          <w:sz w:val="23"/>
          <w:szCs w:val="23"/>
        </w:rPr>
        <w:t>案經費</w:t>
      </w:r>
      <w:proofErr w:type="gramEnd"/>
    </w:p>
    <w:p w14:paraId="19D73689" w14:textId="77777777" w:rsidR="00DC62F5" w:rsidRPr="001B5586" w:rsidRDefault="00245CFB" w:rsidP="00DC62F5">
      <w:pPr>
        <w:widowControl/>
        <w:numPr>
          <w:ilvl w:val="0"/>
          <w:numId w:val="6"/>
        </w:numPr>
        <w:shd w:val="clear" w:color="auto" w:fill="FFFFFF"/>
        <w:spacing w:line="375" w:lineRule="atLeast"/>
        <w:ind w:left="0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國際展覽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費</w:t>
      </w:r>
      <w:r w:rsidR="00741C5E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：</w:t>
      </w:r>
      <w:r w:rsidR="00741C5E" w:rsidRPr="00741C5E">
        <w:rPr>
          <w:rFonts w:asciiTheme="majorEastAsia" w:eastAsiaTheme="majorEastAsia" w:hAnsiTheme="majorEastAsia" w:cs="Arial" w:hint="eastAsia"/>
          <w:color w:val="FF0000"/>
          <w:spacing w:val="30"/>
          <w:kern w:val="0"/>
          <w:sz w:val="23"/>
          <w:szCs w:val="23"/>
        </w:rPr>
        <w:t>中華民國情境智能學會會員每</w:t>
      </w:r>
      <w:r w:rsidRPr="00741C5E">
        <w:rPr>
          <w:rFonts w:asciiTheme="majorEastAsia" w:eastAsiaTheme="majorEastAsia" w:hAnsiTheme="majorEastAsia" w:cs="Arial" w:hint="eastAsia"/>
          <w:color w:val="FF0000"/>
          <w:spacing w:val="30"/>
          <w:kern w:val="0"/>
          <w:sz w:val="23"/>
          <w:szCs w:val="23"/>
        </w:rPr>
        <w:t>件</w:t>
      </w:r>
      <w:r w:rsidR="00562CF4">
        <w:rPr>
          <w:rFonts w:asciiTheme="majorEastAsia" w:eastAsiaTheme="majorEastAsia" w:hAnsiTheme="majorEastAsia" w:cs="Arial"/>
          <w:color w:val="FF0000"/>
          <w:spacing w:val="30"/>
          <w:kern w:val="0"/>
          <w:sz w:val="23"/>
          <w:szCs w:val="23"/>
        </w:rPr>
        <w:t>2,</w:t>
      </w:r>
      <w:r w:rsidRPr="00741C5E">
        <w:rPr>
          <w:rFonts w:asciiTheme="majorEastAsia" w:eastAsiaTheme="majorEastAsia" w:hAnsiTheme="majorEastAsia" w:cs="Arial"/>
          <w:color w:val="FF0000"/>
          <w:spacing w:val="30"/>
          <w:kern w:val="0"/>
          <w:sz w:val="23"/>
          <w:szCs w:val="23"/>
        </w:rPr>
        <w:t>000</w:t>
      </w:r>
      <w:r w:rsidR="00DC62F5" w:rsidRPr="00741C5E">
        <w:rPr>
          <w:rFonts w:asciiTheme="majorEastAsia" w:eastAsiaTheme="majorEastAsia" w:hAnsiTheme="majorEastAsia" w:cs="Arial"/>
          <w:bCs/>
          <w:color w:val="FF0000"/>
          <w:spacing w:val="30"/>
          <w:kern w:val="0"/>
          <w:sz w:val="23"/>
          <w:szCs w:val="23"/>
        </w:rPr>
        <w:t>元</w:t>
      </w:r>
      <w:r w:rsidR="00741C5E" w:rsidRPr="00741C5E">
        <w:rPr>
          <w:rFonts w:asciiTheme="majorEastAsia" w:eastAsiaTheme="majorEastAsia" w:hAnsiTheme="majorEastAsia" w:cs="Arial"/>
          <w:bCs/>
          <w:color w:val="FF0000"/>
          <w:spacing w:val="30"/>
          <w:kern w:val="0"/>
          <w:sz w:val="23"/>
          <w:szCs w:val="23"/>
        </w:rPr>
        <w:t>，</w:t>
      </w:r>
      <w:r w:rsidR="00741C5E" w:rsidRPr="00741C5E">
        <w:rPr>
          <w:rFonts w:asciiTheme="majorEastAsia" w:eastAsiaTheme="majorEastAsia" w:hAnsiTheme="majorEastAsia" w:cs="Arial" w:hint="eastAsia"/>
          <w:bCs/>
          <w:color w:val="FF0000"/>
          <w:spacing w:val="30"/>
          <w:kern w:val="0"/>
          <w:sz w:val="23"/>
          <w:szCs w:val="23"/>
        </w:rPr>
        <w:t>非</w:t>
      </w:r>
      <w:r w:rsidR="00741C5E" w:rsidRPr="00741C5E">
        <w:rPr>
          <w:rFonts w:asciiTheme="majorEastAsia" w:eastAsiaTheme="majorEastAsia" w:hAnsiTheme="majorEastAsia" w:cs="Arial" w:hint="eastAsia"/>
          <w:color w:val="FF0000"/>
          <w:spacing w:val="30"/>
          <w:kern w:val="0"/>
          <w:sz w:val="23"/>
          <w:szCs w:val="23"/>
        </w:rPr>
        <w:t>會員每件</w:t>
      </w:r>
      <w:r w:rsidR="00562CF4">
        <w:rPr>
          <w:rFonts w:asciiTheme="majorEastAsia" w:eastAsiaTheme="majorEastAsia" w:hAnsiTheme="majorEastAsia" w:cs="Arial"/>
          <w:color w:val="FF0000"/>
          <w:spacing w:val="30"/>
          <w:kern w:val="0"/>
          <w:sz w:val="23"/>
          <w:szCs w:val="23"/>
        </w:rPr>
        <w:t>5,</w:t>
      </w:r>
      <w:r w:rsidR="00741C5E" w:rsidRPr="00741C5E">
        <w:rPr>
          <w:rFonts w:asciiTheme="majorEastAsia" w:eastAsiaTheme="majorEastAsia" w:hAnsiTheme="majorEastAsia" w:cs="Arial" w:hint="eastAsia"/>
          <w:color w:val="FF0000"/>
          <w:spacing w:val="30"/>
          <w:kern w:val="0"/>
          <w:sz w:val="23"/>
          <w:szCs w:val="23"/>
        </w:rPr>
        <w:t>000元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（由評審委員依提案內容決定展覽）。</w:t>
      </w:r>
    </w:p>
    <w:p w14:paraId="7053F45E" w14:textId="77777777" w:rsidR="00DC62F5" w:rsidRPr="001B5586" w:rsidRDefault="00DC62F5" w:rsidP="00DC62F5">
      <w:pPr>
        <w:widowControl/>
        <w:numPr>
          <w:ilvl w:val="0"/>
          <w:numId w:val="6"/>
        </w:numPr>
        <w:shd w:val="clear" w:color="auto" w:fill="FFFFFF"/>
        <w:spacing w:line="375" w:lineRule="atLeast"/>
        <w:ind w:left="0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展覽經費項目包括自展覽籌備、取件、</w:t>
      </w:r>
      <w:proofErr w:type="gramStart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佈</w:t>
      </w:r>
      <w:proofErr w:type="gramEnd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展、展場維護</w:t>
      </w:r>
      <w:proofErr w:type="gramStart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至卸展</w:t>
      </w:r>
      <w:proofErr w:type="gramEnd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、展場復原、所有展覽相關費用，如：</w:t>
      </w:r>
      <w:proofErr w:type="gramStart"/>
      <w:r w:rsidR="00F327BF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展演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費</w:t>
      </w:r>
      <w:proofErr w:type="gramEnd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、文宣費、展場裝置相關費用</w:t>
      </w:r>
      <w:r w:rsidR="00245CFB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(</w:t>
      </w:r>
      <w:r w:rsidR="00245CFB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作品運</w:t>
      </w:r>
      <w:r w:rsidR="00245CFB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費不包含在內</w:t>
      </w:r>
      <w:r w:rsidR="00245CFB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)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。</w:t>
      </w:r>
    </w:p>
    <w:p w14:paraId="5FD2A8BE" w14:textId="77777777" w:rsidR="00DC62F5" w:rsidRPr="001B5586" w:rsidRDefault="00DC62F5" w:rsidP="00DC62F5">
      <w:pPr>
        <w:widowControl/>
        <w:shd w:val="clear" w:color="auto" w:fill="FFFFFF"/>
        <w:spacing w:line="375" w:lineRule="atLeast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b/>
          <w:bCs/>
          <w:color w:val="000000"/>
          <w:spacing w:val="30"/>
          <w:kern w:val="0"/>
          <w:sz w:val="23"/>
          <w:szCs w:val="23"/>
        </w:rPr>
        <w:t>七、作業時程及審查標準</w:t>
      </w:r>
    </w:p>
    <w:p w14:paraId="2FA05EC3" w14:textId="77777777" w:rsidR="00DC62F5" w:rsidRPr="001B5586" w:rsidRDefault="00DC62F5" w:rsidP="00DC62F5">
      <w:pPr>
        <w:widowControl/>
        <w:numPr>
          <w:ilvl w:val="0"/>
          <w:numId w:val="7"/>
        </w:numPr>
        <w:shd w:val="clear" w:color="auto" w:fill="FFFFFF"/>
        <w:spacing w:line="375" w:lineRule="atLeast"/>
        <w:ind w:left="0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b/>
          <w:bCs/>
          <w:color w:val="000000"/>
          <w:spacing w:val="30"/>
          <w:kern w:val="0"/>
          <w:sz w:val="23"/>
          <w:szCs w:val="23"/>
        </w:rPr>
        <w:t>作業時程：</w:t>
      </w:r>
    </w:p>
    <w:p w14:paraId="36601B3C" w14:textId="77777777" w:rsidR="00245CFB" w:rsidRPr="001B5586" w:rsidRDefault="00245CFB" w:rsidP="00245CFB">
      <w:pPr>
        <w:widowControl/>
        <w:shd w:val="clear" w:color="auto" w:fill="FFFFFF"/>
        <w:spacing w:line="375" w:lineRule="atLeast"/>
        <w:rPr>
          <w:rFonts w:asciiTheme="majorEastAsia" w:eastAsiaTheme="majorEastAsia" w:hAnsiTheme="majorEastAsia" w:cs="Arial"/>
          <w:b/>
          <w:bCs/>
          <w:color w:val="000000"/>
          <w:spacing w:val="30"/>
          <w:kern w:val="0"/>
          <w:sz w:val="23"/>
          <w:szCs w:val="23"/>
        </w:rPr>
      </w:pPr>
    </w:p>
    <w:tbl>
      <w:tblPr>
        <w:tblW w:w="5349" w:type="pct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2537"/>
        <w:gridCol w:w="4297"/>
      </w:tblGrid>
      <w:tr w:rsidR="00245CFB" w:rsidRPr="001B5586" w14:paraId="4B85F6D0" w14:textId="77777777" w:rsidTr="00245CFB">
        <w:trPr>
          <w:trHeight w:val="79"/>
        </w:trPr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18FB6" w14:textId="77777777" w:rsidR="00245CFB" w:rsidRPr="001B5586" w:rsidRDefault="00245CFB" w:rsidP="00A42C48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4"/>
              </w:rPr>
            </w:pPr>
            <w:r w:rsidRPr="001B5586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4"/>
              </w:rPr>
              <w:t>活動項目</w:t>
            </w:r>
          </w:p>
        </w:tc>
        <w:tc>
          <w:tcPr>
            <w:tcW w:w="1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2F475" w14:textId="77777777" w:rsidR="00245CFB" w:rsidRPr="001B5586" w:rsidRDefault="00245CFB" w:rsidP="00A42C48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4"/>
              </w:rPr>
            </w:pPr>
            <w:r w:rsidRPr="001B5586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2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9274F" w14:textId="77777777" w:rsidR="00245CFB" w:rsidRPr="001B5586" w:rsidRDefault="00245CFB" w:rsidP="00A42C48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4"/>
              </w:rPr>
            </w:pPr>
            <w:r w:rsidRPr="001B5586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4"/>
              </w:rPr>
              <w:t>說明</w:t>
            </w:r>
          </w:p>
        </w:tc>
      </w:tr>
      <w:tr w:rsidR="00245CFB" w:rsidRPr="001B5586" w14:paraId="36FB1799" w14:textId="77777777" w:rsidTr="00245CFB">
        <w:trPr>
          <w:trHeight w:val="567"/>
        </w:trPr>
        <w:tc>
          <w:tcPr>
            <w:tcW w:w="1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A5FBA" w14:textId="77777777" w:rsidR="00245CFB" w:rsidRPr="001B5586" w:rsidRDefault="00245CFB" w:rsidP="00A42C48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4"/>
              </w:rPr>
            </w:pPr>
            <w:r w:rsidRPr="001B558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報名截止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75E6D" w14:textId="77777777" w:rsidR="00245CFB" w:rsidRPr="001B5586" w:rsidRDefault="00245CFB" w:rsidP="00A42C48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4"/>
              </w:rPr>
            </w:pPr>
            <w:r w:rsidRPr="001B5586"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  <w:t>110,0</w:t>
            </w:r>
            <w:r w:rsidRPr="001B558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1</w:t>
            </w:r>
            <w:r w:rsidRPr="001B5586"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  <w:t>/</w:t>
            </w:r>
            <w:r w:rsidRPr="001B558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29</w:t>
            </w:r>
            <w:r w:rsidRPr="001B5586"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  <w:t xml:space="preserve"> (</w:t>
            </w:r>
            <w:r w:rsidRPr="001B558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五</w:t>
            </w:r>
            <w:r w:rsidRPr="001B5586"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  <w:t>) 17:00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E5F2D" w14:textId="77777777" w:rsidR="00245CFB" w:rsidRPr="001B5586" w:rsidRDefault="00245CFB" w:rsidP="00A42C48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4"/>
              </w:rPr>
            </w:pPr>
            <w:r w:rsidRPr="001B558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報名網址</w:t>
            </w:r>
          </w:p>
          <w:p w14:paraId="30CF8FDF" w14:textId="11805426" w:rsidR="008A622C" w:rsidRDefault="00F014A9" w:rsidP="00A42C48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4"/>
              </w:rPr>
            </w:pPr>
            <w:hyperlink r:id="rId7" w:history="1">
              <w:r w:rsidR="008A622C" w:rsidRPr="00681B68">
                <w:rPr>
                  <w:rStyle w:val="a4"/>
                  <w:rFonts w:asciiTheme="majorEastAsia" w:eastAsiaTheme="majorEastAsia" w:hAnsiTheme="majorEastAsia" w:cs="Times New Roman"/>
                  <w:b/>
                  <w:bCs/>
                  <w:kern w:val="0"/>
                  <w:szCs w:val="24"/>
                </w:rPr>
                <w:t>https://docs.google.com/forms/d/11y23ugJep</w:t>
              </w:r>
            </w:hyperlink>
          </w:p>
          <w:p w14:paraId="36E62A8C" w14:textId="03F388B1" w:rsidR="00245CFB" w:rsidRPr="001B5586" w:rsidRDefault="008A622C" w:rsidP="00A42C48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4"/>
              </w:rPr>
            </w:pPr>
            <w:r w:rsidRPr="008A622C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4"/>
              </w:rPr>
              <w:t>wZYEMN-mAEyqq9gVndyVM7lf0N74kXx7iY/edit</w:t>
            </w:r>
          </w:p>
        </w:tc>
      </w:tr>
      <w:tr w:rsidR="00245CFB" w:rsidRPr="001B5586" w14:paraId="50DDF443" w14:textId="77777777" w:rsidTr="00245CFB">
        <w:trPr>
          <w:trHeight w:val="510"/>
        </w:trPr>
        <w:tc>
          <w:tcPr>
            <w:tcW w:w="1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52125" w14:textId="77777777" w:rsidR="00245CFB" w:rsidRPr="001B5586" w:rsidRDefault="00245CFB" w:rsidP="00245CFB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4"/>
              </w:rPr>
            </w:pPr>
            <w:r w:rsidRPr="001B558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資格審查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57D1A" w14:textId="77777777" w:rsidR="00245CFB" w:rsidRPr="001B5586" w:rsidRDefault="00245CFB" w:rsidP="00A42C48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4"/>
              </w:rPr>
            </w:pPr>
            <w:r w:rsidRPr="001B5586"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  <w:t>0</w:t>
            </w:r>
            <w:r w:rsidRPr="001B558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2</w:t>
            </w:r>
            <w:r w:rsidRPr="001B5586"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  <w:t>/</w:t>
            </w:r>
            <w:r w:rsidRPr="001B558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1</w:t>
            </w:r>
            <w:r w:rsidRPr="001B5586"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1B558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1B5586"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  <w:t>)~0</w:t>
            </w:r>
            <w:r w:rsidRPr="001B558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2</w:t>
            </w:r>
            <w:r w:rsidRPr="001B5586"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  <w:t>/</w:t>
            </w:r>
            <w:r w:rsidRPr="001B558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5</w:t>
            </w:r>
            <w:r w:rsidRPr="001B5586"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  <w:t>(</w:t>
            </w:r>
            <w:r w:rsidRPr="001B558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五</w:t>
            </w:r>
            <w:r w:rsidRPr="001B5586"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D4787" w14:textId="77777777" w:rsidR="00245CFB" w:rsidRPr="001B5586" w:rsidRDefault="00245CFB" w:rsidP="00A42C48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4"/>
              </w:rPr>
            </w:pPr>
            <w:r w:rsidRPr="001B5586"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  <w:t> </w:t>
            </w:r>
          </w:p>
        </w:tc>
      </w:tr>
      <w:tr w:rsidR="00245CFB" w:rsidRPr="001B5586" w14:paraId="12B3B872" w14:textId="77777777" w:rsidTr="00245CFB">
        <w:trPr>
          <w:trHeight w:val="510"/>
        </w:trPr>
        <w:tc>
          <w:tcPr>
            <w:tcW w:w="1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08F98" w14:textId="77777777" w:rsidR="00245CFB" w:rsidRPr="001B5586" w:rsidRDefault="00245CFB" w:rsidP="00A42C48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4"/>
              </w:rPr>
            </w:pPr>
            <w:r w:rsidRPr="001B558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展演名單公布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1B194" w14:textId="77777777" w:rsidR="00245CFB" w:rsidRPr="001B5586" w:rsidRDefault="00245CFB" w:rsidP="007614D5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4"/>
              </w:rPr>
            </w:pPr>
            <w:r w:rsidRPr="001B5586"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  <w:t>02/</w:t>
            </w:r>
            <w:r w:rsidR="007614D5" w:rsidRPr="001B5586"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  <w:t>19</w:t>
            </w:r>
            <w:r w:rsidRPr="001B5586"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  <w:t>(</w:t>
            </w:r>
            <w:r w:rsidRPr="001B558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五</w:t>
            </w:r>
            <w:r w:rsidRPr="001B5586"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6623D" w14:textId="77777777" w:rsidR="00245CFB" w:rsidRPr="001B5586" w:rsidRDefault="00245CFB" w:rsidP="00A42C48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4"/>
              </w:rPr>
            </w:pPr>
            <w:r w:rsidRPr="001B558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寄送通知信並公告於大會網站</w:t>
            </w:r>
          </w:p>
        </w:tc>
      </w:tr>
      <w:tr w:rsidR="00245CFB" w:rsidRPr="001B5586" w14:paraId="5D27AD79" w14:textId="77777777" w:rsidTr="00245CFB">
        <w:trPr>
          <w:trHeight w:val="510"/>
        </w:trPr>
        <w:tc>
          <w:tcPr>
            <w:tcW w:w="1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7B1AD" w14:textId="77777777" w:rsidR="00245CFB" w:rsidRPr="001B5586" w:rsidRDefault="00245CFB" w:rsidP="00A42C48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4"/>
              </w:rPr>
            </w:pPr>
            <w:r w:rsidRPr="001B558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展演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7FF89" w14:textId="77777777" w:rsidR="00245CFB" w:rsidRPr="001B5586" w:rsidRDefault="00245CFB" w:rsidP="00A42C48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4"/>
              </w:rPr>
            </w:pPr>
            <w:r w:rsidRPr="001B5586"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  <w:t>0</w:t>
            </w:r>
            <w:r w:rsidRPr="001B558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3</w:t>
            </w:r>
            <w:r w:rsidRPr="001B5586"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  <w:t>/</w:t>
            </w:r>
            <w:r w:rsidRPr="001B558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12</w:t>
            </w:r>
            <w:r w:rsidRPr="001B5586"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  <w:t>(</w:t>
            </w:r>
            <w:r w:rsidRPr="001B558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  <w:lang w:eastAsia="zh-HK"/>
              </w:rPr>
              <w:t>五</w:t>
            </w:r>
            <w:r w:rsidRPr="001B5586"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2DB65" w14:textId="77777777" w:rsidR="00245CFB" w:rsidRPr="001B5586" w:rsidRDefault="00245CFB" w:rsidP="00A42C48">
            <w:pPr>
              <w:widowControl/>
              <w:spacing w:line="480" w:lineRule="atLeast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4"/>
              </w:rPr>
            </w:pPr>
            <w:r w:rsidRPr="001B558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展演</w:t>
            </w:r>
            <w:r w:rsidR="00562CF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(作品請自行在前一天和當天帶往</w:t>
            </w:r>
            <w:proofErr w:type="gramStart"/>
            <w:r w:rsidR="00562CF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佈</w:t>
            </w:r>
            <w:proofErr w:type="gramEnd"/>
            <w:r w:rsidR="00562CF4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4"/>
              </w:rPr>
              <w:t>展</w:t>
            </w:r>
            <w:r w:rsidR="00562CF4">
              <w:rPr>
                <w:rFonts w:asciiTheme="majorEastAsia" w:eastAsiaTheme="majorEastAsia" w:hAnsiTheme="majorEastAsia" w:cs="Times New Roman"/>
                <w:color w:val="000000"/>
                <w:kern w:val="0"/>
                <w:szCs w:val="24"/>
              </w:rPr>
              <w:t>)</w:t>
            </w:r>
          </w:p>
        </w:tc>
      </w:tr>
    </w:tbl>
    <w:p w14:paraId="10F5E321" w14:textId="77777777" w:rsidR="00245CFB" w:rsidRPr="00562CF4" w:rsidRDefault="00245CFB" w:rsidP="00245CFB">
      <w:pPr>
        <w:widowControl/>
        <w:shd w:val="clear" w:color="auto" w:fill="FFFFFF"/>
        <w:spacing w:line="375" w:lineRule="atLeast"/>
        <w:rPr>
          <w:rFonts w:asciiTheme="majorEastAsia" w:eastAsiaTheme="majorEastAsia" w:hAnsiTheme="majorEastAsia" w:cs="Arial"/>
          <w:b/>
          <w:bCs/>
          <w:color w:val="000000"/>
          <w:spacing w:val="30"/>
          <w:kern w:val="0"/>
          <w:sz w:val="23"/>
          <w:szCs w:val="23"/>
        </w:rPr>
      </w:pPr>
    </w:p>
    <w:p w14:paraId="4417211C" w14:textId="77777777" w:rsidR="00DC62F5" w:rsidRPr="001B5586" w:rsidRDefault="00DC62F5" w:rsidP="00DC62F5">
      <w:pPr>
        <w:widowControl/>
        <w:numPr>
          <w:ilvl w:val="0"/>
          <w:numId w:val="8"/>
        </w:numPr>
        <w:shd w:val="clear" w:color="auto" w:fill="FFFFFF"/>
        <w:spacing w:line="375" w:lineRule="atLeast"/>
        <w:ind w:left="0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審查重點：</w:t>
      </w:r>
    </w:p>
    <w:p w14:paraId="465E0AE2" w14:textId="77777777" w:rsidR="00DC62F5" w:rsidRPr="001B5586" w:rsidRDefault="00245CFB" w:rsidP="00DC62F5">
      <w:pPr>
        <w:widowControl/>
        <w:numPr>
          <w:ilvl w:val="1"/>
          <w:numId w:val="8"/>
        </w:numPr>
        <w:shd w:val="clear" w:color="auto" w:fill="FFFFFF"/>
        <w:spacing w:line="375" w:lineRule="atLeast"/>
        <w:ind w:left="0"/>
        <w:rPr>
          <w:rFonts w:asciiTheme="majorEastAsia" w:eastAsiaTheme="majorEastAsia" w:hAnsiTheme="majorEastAsia" w:cs="Arial"/>
          <w:color w:val="000000"/>
          <w:spacing w:val="30"/>
          <w:kern w:val="0"/>
          <w:szCs w:val="24"/>
        </w:rPr>
      </w:pPr>
      <w:r w:rsidRPr="001B5586">
        <w:rPr>
          <w:rFonts w:asciiTheme="majorEastAsia" w:eastAsiaTheme="majorEastAsia" w:hAnsiTheme="majorEastAsia" w:cs="Times New Roman" w:hint="eastAsia"/>
          <w:color w:val="000000"/>
          <w:kern w:val="0"/>
          <w:szCs w:val="24"/>
        </w:rPr>
        <w:t>展演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Cs w:val="24"/>
        </w:rPr>
        <w:t>內容</w:t>
      </w:r>
      <w:proofErr w:type="gramStart"/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Cs w:val="24"/>
        </w:rPr>
        <w:t>之跨域性</w:t>
      </w:r>
      <w:proofErr w:type="gramEnd"/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Cs w:val="24"/>
        </w:rPr>
        <w:t>與創新性（25%）</w:t>
      </w:r>
    </w:p>
    <w:p w14:paraId="20D46688" w14:textId="77777777" w:rsidR="00DC62F5" w:rsidRPr="001B5586" w:rsidRDefault="00245CFB" w:rsidP="00245CFB">
      <w:pPr>
        <w:widowControl/>
        <w:numPr>
          <w:ilvl w:val="1"/>
          <w:numId w:val="8"/>
        </w:numPr>
        <w:shd w:val="clear" w:color="auto" w:fill="FFFFFF"/>
        <w:tabs>
          <w:tab w:val="clear" w:pos="1440"/>
          <w:tab w:val="num" w:pos="0"/>
        </w:tabs>
        <w:spacing w:line="375" w:lineRule="atLeast"/>
        <w:ind w:hanging="1724"/>
        <w:rPr>
          <w:rFonts w:asciiTheme="majorEastAsia" w:eastAsiaTheme="majorEastAsia" w:hAnsiTheme="majorEastAsia" w:cs="Arial"/>
          <w:color w:val="000000"/>
          <w:spacing w:val="30"/>
          <w:kern w:val="0"/>
          <w:szCs w:val="24"/>
        </w:rPr>
      </w:pPr>
      <w:r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Cs w:val="24"/>
        </w:rPr>
        <w:t>展演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Cs w:val="24"/>
        </w:rPr>
        <w:t>作品（30%）</w:t>
      </w:r>
    </w:p>
    <w:p w14:paraId="0F6E2E80" w14:textId="77777777" w:rsidR="00DC62F5" w:rsidRPr="001B5586" w:rsidRDefault="00DC62F5" w:rsidP="00DC62F5">
      <w:pPr>
        <w:widowControl/>
        <w:numPr>
          <w:ilvl w:val="1"/>
          <w:numId w:val="8"/>
        </w:numPr>
        <w:shd w:val="clear" w:color="auto" w:fill="FFFFFF"/>
        <w:spacing w:line="375" w:lineRule="atLeast"/>
        <w:ind w:left="0"/>
        <w:rPr>
          <w:rFonts w:asciiTheme="majorEastAsia" w:eastAsiaTheme="majorEastAsia" w:hAnsiTheme="majorEastAsia" w:cs="Arial"/>
          <w:color w:val="000000"/>
          <w:spacing w:val="30"/>
          <w:kern w:val="0"/>
          <w:szCs w:val="24"/>
        </w:rPr>
      </w:pP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Cs w:val="24"/>
        </w:rPr>
        <w:lastRenderedPageBreak/>
        <w:t>計畫完整度與經費分配可行性（30%）</w:t>
      </w:r>
    </w:p>
    <w:p w14:paraId="10FA95BB" w14:textId="77777777" w:rsidR="00DC62F5" w:rsidRPr="001B5586" w:rsidRDefault="00DC62F5" w:rsidP="00DC62F5">
      <w:pPr>
        <w:widowControl/>
        <w:numPr>
          <w:ilvl w:val="1"/>
          <w:numId w:val="8"/>
        </w:numPr>
        <w:shd w:val="clear" w:color="auto" w:fill="FFFFFF"/>
        <w:spacing w:line="375" w:lineRule="atLeast"/>
        <w:ind w:left="0"/>
        <w:rPr>
          <w:rFonts w:asciiTheme="majorEastAsia" w:eastAsiaTheme="majorEastAsia" w:hAnsiTheme="majorEastAsia" w:cs="Arial"/>
          <w:color w:val="000000"/>
          <w:spacing w:val="30"/>
          <w:kern w:val="0"/>
          <w:szCs w:val="24"/>
        </w:rPr>
      </w:pP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Cs w:val="24"/>
        </w:rPr>
        <w:t>空間規劃能力（15%）</w:t>
      </w:r>
    </w:p>
    <w:p w14:paraId="784EE75E" w14:textId="77777777" w:rsidR="00DC62F5" w:rsidRDefault="00DC62F5" w:rsidP="00DC62F5">
      <w:pPr>
        <w:widowControl/>
        <w:numPr>
          <w:ilvl w:val="0"/>
          <w:numId w:val="8"/>
        </w:numPr>
        <w:shd w:val="clear" w:color="auto" w:fill="FFFFFF"/>
        <w:spacing w:line="375" w:lineRule="atLeast"/>
        <w:ind w:left="0"/>
        <w:rPr>
          <w:rFonts w:asciiTheme="majorEastAsia" w:eastAsiaTheme="majorEastAsia" w:hAnsiTheme="majorEastAsia" w:cs="Arial"/>
          <w:color w:val="000000"/>
          <w:spacing w:val="30"/>
          <w:kern w:val="0"/>
          <w:szCs w:val="24"/>
        </w:rPr>
      </w:pP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Cs w:val="24"/>
        </w:rPr>
        <w:t>展出作品創作內容、原創新作品。（原創新作係指2020年</w:t>
      </w:r>
      <w:r w:rsidR="00245CFB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Cs w:val="24"/>
        </w:rPr>
        <w:t>12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Cs w:val="24"/>
        </w:rPr>
        <w:t>月</w:t>
      </w:r>
      <w:r w:rsidR="00245CFB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Cs w:val="24"/>
        </w:rPr>
        <w:t>1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Cs w:val="24"/>
        </w:rPr>
        <w:t>日前未公開發表之作品）</w:t>
      </w:r>
    </w:p>
    <w:p w14:paraId="060F0972" w14:textId="77777777" w:rsidR="00562CF4" w:rsidRPr="001B5586" w:rsidRDefault="00562CF4" w:rsidP="00DC62F5">
      <w:pPr>
        <w:widowControl/>
        <w:numPr>
          <w:ilvl w:val="0"/>
          <w:numId w:val="8"/>
        </w:numPr>
        <w:shd w:val="clear" w:color="auto" w:fill="FFFFFF"/>
        <w:spacing w:line="375" w:lineRule="atLeast"/>
        <w:ind w:left="0"/>
        <w:rPr>
          <w:rFonts w:asciiTheme="majorEastAsia" w:eastAsiaTheme="majorEastAsia" w:hAnsiTheme="majorEastAsia" w:cs="Arial"/>
          <w:color w:val="000000"/>
          <w:spacing w:val="30"/>
          <w:kern w:val="0"/>
          <w:szCs w:val="24"/>
        </w:rPr>
      </w:pPr>
    </w:p>
    <w:p w14:paraId="09EA1D7A" w14:textId="77777777" w:rsidR="00DC62F5" w:rsidRPr="001B5586" w:rsidRDefault="00DC62F5" w:rsidP="00DC62F5">
      <w:pPr>
        <w:widowControl/>
        <w:shd w:val="clear" w:color="auto" w:fill="FFFFFF"/>
        <w:spacing w:line="375" w:lineRule="atLeast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b/>
          <w:bCs/>
          <w:color w:val="000000"/>
          <w:spacing w:val="30"/>
          <w:kern w:val="0"/>
          <w:sz w:val="23"/>
          <w:szCs w:val="23"/>
        </w:rPr>
        <w:t>八、申請及結果公告時間</w:t>
      </w:r>
    </w:p>
    <w:p w14:paraId="75799A99" w14:textId="44F3ABE8" w:rsidR="00DC62F5" w:rsidRPr="008A622C" w:rsidRDefault="00DC62F5" w:rsidP="008A622C">
      <w:pPr>
        <w:widowControl/>
        <w:numPr>
          <w:ilvl w:val="0"/>
          <w:numId w:val="9"/>
        </w:numPr>
        <w:shd w:val="clear" w:color="auto" w:fill="FFFFFF"/>
        <w:spacing w:line="375" w:lineRule="atLeast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申請時間：自</w:t>
      </w:r>
      <w:r w:rsidR="00F61548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2021</w:t>
      </w:r>
      <w:r w:rsidR="00F61548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年</w:t>
      </w:r>
      <w:r w:rsidR="00F61548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01</w:t>
      </w:r>
      <w:r w:rsidR="007614D5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月</w:t>
      </w:r>
      <w:r w:rsidR="00F61548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29</w:t>
      </w:r>
      <w:r w:rsidR="007614D5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日</w:t>
      </w:r>
      <w:r w:rsidR="00F61548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 xml:space="preserve"> 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時止，</w:t>
      </w:r>
      <w:r w:rsidR="00F61548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e-Mail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報名。請至</w:t>
      </w:r>
      <w:r w:rsidR="008A622C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「</w:t>
      </w:r>
      <w:r w:rsidR="008A622C" w:rsidRPr="008A622C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https://docs.google.com/forms/d/11y23ugJepwZYEMN-mAEyqq9gVndyVM7lf0N74kXx7iY/edit</w:t>
      </w:r>
      <w:r w:rsidRPr="008A622C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｣網站進行報名程序。</w:t>
      </w:r>
    </w:p>
    <w:p w14:paraId="552CD225" w14:textId="77777777" w:rsidR="00DC62F5" w:rsidRPr="001B5586" w:rsidRDefault="00F61548" w:rsidP="00F61548">
      <w:pPr>
        <w:widowControl/>
        <w:numPr>
          <w:ilvl w:val="0"/>
          <w:numId w:val="9"/>
        </w:numPr>
        <w:shd w:val="clear" w:color="auto" w:fill="FFFFFF"/>
        <w:spacing w:line="375" w:lineRule="atLeast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展演名單公布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：預定於</w:t>
      </w:r>
      <w:r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2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021</w:t>
      </w:r>
      <w:r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年</w:t>
      </w:r>
      <w:r w:rsidRPr="001B5586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02/26(</w:t>
      </w:r>
      <w:r w:rsidRPr="001B5586">
        <w:rPr>
          <w:rFonts w:asciiTheme="majorEastAsia" w:eastAsiaTheme="majorEastAsia" w:hAnsiTheme="majorEastAsia" w:cs="Times New Roman" w:hint="eastAsia"/>
          <w:color w:val="000000"/>
          <w:kern w:val="0"/>
          <w:szCs w:val="24"/>
        </w:rPr>
        <w:t>五</w:t>
      </w:r>
      <w:r w:rsidRPr="001B5586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)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前於網站公告</w:t>
      </w:r>
      <w:r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展演名單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。</w:t>
      </w:r>
    </w:p>
    <w:p w14:paraId="3386CB4E" w14:textId="77777777" w:rsidR="00DC62F5" w:rsidRPr="001B5586" w:rsidRDefault="00DC62F5" w:rsidP="00DC62F5">
      <w:pPr>
        <w:widowControl/>
        <w:shd w:val="clear" w:color="auto" w:fill="FFFFFF"/>
        <w:spacing w:before="300" w:after="300" w:line="375" w:lineRule="atLeast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proofErr w:type="gramStart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＊</w:t>
      </w:r>
      <w:proofErr w:type="gramEnd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以上時間如有更動將於公告。</w:t>
      </w:r>
    </w:p>
    <w:p w14:paraId="55323E76" w14:textId="77777777" w:rsidR="00DC62F5" w:rsidRPr="001B5586" w:rsidRDefault="00DC62F5" w:rsidP="00DC62F5">
      <w:pPr>
        <w:widowControl/>
        <w:shd w:val="clear" w:color="auto" w:fill="FFFFFF"/>
        <w:spacing w:line="375" w:lineRule="atLeast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b/>
          <w:bCs/>
          <w:color w:val="000000"/>
          <w:spacing w:val="30"/>
          <w:kern w:val="0"/>
          <w:sz w:val="23"/>
          <w:szCs w:val="23"/>
        </w:rPr>
        <w:t>九、申請方式</w:t>
      </w:r>
    </w:p>
    <w:p w14:paraId="03930784" w14:textId="3E67347B" w:rsidR="00DC62F5" w:rsidRPr="001B5586" w:rsidRDefault="00DC62F5" w:rsidP="00F61548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spacing w:line="375" w:lineRule="atLeast"/>
        <w:ind w:left="0" w:firstLine="0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請至「</w:t>
      </w:r>
      <w:r w:rsidR="008A622C" w:rsidRPr="008A622C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https://docs.google.com/forms/d/11y23ugJepwZYEMN-mAEyqq9gVndyVM7lf0N74kXx7iY/edit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」網站</w:t>
      </w:r>
      <w:proofErr w:type="gramStart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進行線上報名</w:t>
      </w:r>
      <w:proofErr w:type="gramEnd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程序。</w:t>
      </w:r>
      <w:proofErr w:type="gramStart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線上報名</w:t>
      </w:r>
      <w:proofErr w:type="gramEnd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流程及注意事項請參閱請電洽承辦人員。</w:t>
      </w:r>
    </w:p>
    <w:p w14:paraId="3A9413D7" w14:textId="77777777" w:rsidR="00DC62F5" w:rsidRPr="001B5586" w:rsidRDefault="00DC62F5" w:rsidP="00DC62F5">
      <w:pPr>
        <w:widowControl/>
        <w:numPr>
          <w:ilvl w:val="0"/>
          <w:numId w:val="10"/>
        </w:numPr>
        <w:shd w:val="clear" w:color="auto" w:fill="FFFFFF"/>
        <w:spacing w:line="375" w:lineRule="atLeast"/>
        <w:ind w:left="0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請依指示步驟填寫報名資料及上傳相關文件：含申請人資料表、</w:t>
      </w:r>
      <w:r w:rsidR="00F327BF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展演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計畫</w:t>
      </w:r>
      <w:r w:rsidR="00F61548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(展</w:t>
      </w:r>
      <w:r w:rsidR="00F61548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演</w:t>
      </w:r>
      <w:r w:rsidR="00F61548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作品空間大小後續公告</w:t>
      </w:r>
      <w:r w:rsidR="00F61548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)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。</w:t>
      </w:r>
    </w:p>
    <w:p w14:paraId="5DCA047B" w14:textId="77777777" w:rsidR="00DC62F5" w:rsidRPr="001B5586" w:rsidRDefault="00DC62F5" w:rsidP="00F61548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-142"/>
        </w:tabs>
        <w:spacing w:line="375" w:lineRule="atLeast"/>
        <w:ind w:leftChars="-150" w:left="0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填寫個人資料同意書及切結書（如【附錄】及【附錄】）：請</w:t>
      </w:r>
      <w:proofErr w:type="gramStart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於線上報名</w:t>
      </w:r>
      <w:proofErr w:type="gramEnd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系統下載及列印。</w:t>
      </w:r>
    </w:p>
    <w:p w14:paraId="2A1AD9AC" w14:textId="77777777" w:rsidR="00F61548" w:rsidRPr="001B5586" w:rsidRDefault="00DC62F5" w:rsidP="007614D5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line="375" w:lineRule="atLeast"/>
        <w:ind w:left="142" w:hanging="568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將上述（二）、（三）之資料列印一份親筆簽名或蓋章，於</w:t>
      </w:r>
      <w:proofErr w:type="gramStart"/>
      <w:r w:rsidR="007614D5" w:rsidRPr="001B5586">
        <w:rPr>
          <w:rFonts w:asciiTheme="majorEastAsia" w:eastAsiaTheme="majorEastAsia" w:hAnsiTheme="majorEastAsia" w:cs="Arial" w:hint="eastAsia"/>
          <w:b/>
          <w:color w:val="000000"/>
          <w:spacing w:val="30"/>
          <w:kern w:val="0"/>
          <w:sz w:val="23"/>
          <w:szCs w:val="23"/>
        </w:rPr>
        <w:t>2</w:t>
      </w:r>
      <w:r w:rsidR="007614D5" w:rsidRPr="001B5586">
        <w:rPr>
          <w:rFonts w:asciiTheme="majorEastAsia" w:eastAsiaTheme="majorEastAsia" w:hAnsiTheme="majorEastAsia" w:cs="Arial"/>
          <w:b/>
          <w:color w:val="000000"/>
          <w:spacing w:val="30"/>
          <w:kern w:val="0"/>
          <w:sz w:val="23"/>
          <w:szCs w:val="23"/>
        </w:rPr>
        <w:t>0212</w:t>
      </w:r>
      <w:proofErr w:type="gramEnd"/>
      <w:r w:rsidR="007614D5" w:rsidRPr="001B5586">
        <w:rPr>
          <w:rFonts w:asciiTheme="majorEastAsia" w:eastAsiaTheme="majorEastAsia" w:hAnsiTheme="majorEastAsia" w:cs="Arial" w:hint="eastAsia"/>
          <w:b/>
          <w:color w:val="000000"/>
          <w:spacing w:val="30"/>
          <w:kern w:val="0"/>
          <w:sz w:val="23"/>
          <w:szCs w:val="23"/>
        </w:rPr>
        <w:t>月2</w:t>
      </w:r>
      <w:r w:rsidR="007614D5" w:rsidRPr="001B5586">
        <w:rPr>
          <w:rFonts w:asciiTheme="majorEastAsia" w:eastAsiaTheme="majorEastAsia" w:hAnsiTheme="majorEastAsia" w:cs="Arial"/>
          <w:b/>
          <w:color w:val="000000"/>
          <w:spacing w:val="30"/>
          <w:kern w:val="0"/>
          <w:sz w:val="23"/>
          <w:szCs w:val="23"/>
        </w:rPr>
        <w:t>5</w:t>
      </w:r>
      <w:r w:rsidR="007614D5" w:rsidRPr="001B5586">
        <w:rPr>
          <w:rFonts w:asciiTheme="majorEastAsia" w:eastAsiaTheme="majorEastAsia" w:hAnsiTheme="majorEastAsia" w:cs="Arial" w:hint="eastAsia"/>
          <w:b/>
          <w:color w:val="000000"/>
          <w:spacing w:val="30"/>
          <w:kern w:val="0"/>
          <w:sz w:val="23"/>
          <w:szCs w:val="23"/>
        </w:rPr>
        <w:t>日</w:t>
      </w: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前以掛號郵寄或專人送至</w:t>
      </w:r>
      <w:r w:rsidR="00F61548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亞洲大學創意設計暨發明中心</w:t>
      </w:r>
      <w:proofErr w:type="gramStart"/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（</w:t>
      </w:r>
      <w:r w:rsidR="00F61548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游萱妤</w:t>
      </w:r>
      <w:proofErr w:type="gramEnd"/>
      <w:r w:rsidR="00F61548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 xml:space="preserve"> Sarah / 行政助理TEL / (04) 2332-3456 分機 6451</w:t>
      </w:r>
      <w:r w:rsidR="00F61548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。</w:t>
      </w:r>
    </w:p>
    <w:p w14:paraId="631D600B" w14:textId="77777777" w:rsidR="00DC62F5" w:rsidRPr="001B5586" w:rsidRDefault="00F61548" w:rsidP="007614D5">
      <w:pPr>
        <w:widowControl/>
        <w:numPr>
          <w:ilvl w:val="0"/>
          <w:numId w:val="10"/>
        </w:numPr>
        <w:shd w:val="clear" w:color="auto" w:fill="FFFFFF"/>
        <w:tabs>
          <w:tab w:val="clear" w:pos="720"/>
        </w:tabs>
        <w:spacing w:line="375" w:lineRule="atLeast"/>
        <w:ind w:left="0" w:hanging="426"/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</w:pPr>
      <w:r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E-Mail /  sarahyu716@asia.edu.tw</w:t>
      </w:r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，請標</w:t>
      </w:r>
      <w:proofErr w:type="gramStart"/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註</w:t>
      </w:r>
      <w:proofErr w:type="gramEnd"/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「</w:t>
      </w:r>
      <w:r w:rsidR="007614D5" w:rsidRPr="001B5586">
        <w:rPr>
          <w:rFonts w:asciiTheme="majorEastAsia" w:eastAsiaTheme="majorEastAsia" w:hAnsiTheme="majorEastAsia" w:cs="Arial" w:hint="eastAsia"/>
          <w:color w:val="000000"/>
          <w:spacing w:val="30"/>
          <w:kern w:val="0"/>
          <w:sz w:val="23"/>
          <w:szCs w:val="23"/>
        </w:rPr>
        <w:t>2021國際情境工程</w:t>
      </w:r>
      <w:proofErr w:type="gramStart"/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藝術跨域小組</w:t>
      </w:r>
      <w:proofErr w:type="gramEnd"/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收」</w:t>
      </w:r>
      <w:proofErr w:type="gramStart"/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）</w:t>
      </w:r>
      <w:proofErr w:type="gramEnd"/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，自國內寄件者以郵戳為</w:t>
      </w:r>
      <w:proofErr w:type="gramStart"/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憑</w:t>
      </w:r>
      <w:proofErr w:type="gramEnd"/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，自國外寄件者以寄達日為</w:t>
      </w:r>
      <w:proofErr w:type="gramStart"/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準</w:t>
      </w:r>
      <w:proofErr w:type="gramEnd"/>
      <w:r w:rsidR="00DC62F5" w:rsidRPr="001B5586">
        <w:rPr>
          <w:rFonts w:asciiTheme="majorEastAsia" w:eastAsiaTheme="majorEastAsia" w:hAnsiTheme="majorEastAsia" w:cs="Arial"/>
          <w:color w:val="000000"/>
          <w:spacing w:val="30"/>
          <w:kern w:val="0"/>
          <w:sz w:val="23"/>
          <w:szCs w:val="23"/>
        </w:rPr>
        <w:t>。</w:t>
      </w:r>
    </w:p>
    <w:p w14:paraId="78FA678D" w14:textId="77777777" w:rsidR="001F6A34" w:rsidRPr="007614D5" w:rsidRDefault="001F6A34">
      <w:pPr>
        <w:rPr>
          <w:rFonts w:asciiTheme="majorEastAsia" w:eastAsiaTheme="majorEastAsia" w:hAnsiTheme="majorEastAsia"/>
        </w:rPr>
      </w:pPr>
    </w:p>
    <w:sectPr w:rsidR="001F6A34" w:rsidRPr="007614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8EF7D" w14:textId="77777777" w:rsidR="00F014A9" w:rsidRDefault="00F014A9" w:rsidP="00B53A80">
      <w:r>
        <w:separator/>
      </w:r>
    </w:p>
  </w:endnote>
  <w:endnote w:type="continuationSeparator" w:id="0">
    <w:p w14:paraId="423A5656" w14:textId="77777777" w:rsidR="00F014A9" w:rsidRDefault="00F014A9" w:rsidP="00B5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3D2D6" w14:textId="77777777" w:rsidR="00F014A9" w:rsidRDefault="00F014A9" w:rsidP="00B53A80">
      <w:r>
        <w:separator/>
      </w:r>
    </w:p>
  </w:footnote>
  <w:footnote w:type="continuationSeparator" w:id="0">
    <w:p w14:paraId="300D5105" w14:textId="77777777" w:rsidR="00F014A9" w:rsidRDefault="00F014A9" w:rsidP="00B5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37191"/>
    <w:multiLevelType w:val="multilevel"/>
    <w:tmpl w:val="53A6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E7DEA"/>
    <w:multiLevelType w:val="multilevel"/>
    <w:tmpl w:val="A4B06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3730C"/>
    <w:multiLevelType w:val="multilevel"/>
    <w:tmpl w:val="CFF0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67A2E"/>
    <w:multiLevelType w:val="multilevel"/>
    <w:tmpl w:val="1E0CF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A418A"/>
    <w:multiLevelType w:val="multilevel"/>
    <w:tmpl w:val="1D4C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81155"/>
    <w:multiLevelType w:val="multilevel"/>
    <w:tmpl w:val="192A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7A63D7"/>
    <w:multiLevelType w:val="multilevel"/>
    <w:tmpl w:val="049C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C83769"/>
    <w:multiLevelType w:val="multilevel"/>
    <w:tmpl w:val="E1B6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5352CE"/>
    <w:multiLevelType w:val="multilevel"/>
    <w:tmpl w:val="FB0CA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DE5F07"/>
    <w:multiLevelType w:val="multilevel"/>
    <w:tmpl w:val="9328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02"/>
    <w:rsid w:val="000E5918"/>
    <w:rsid w:val="001B5586"/>
    <w:rsid w:val="001F6A34"/>
    <w:rsid w:val="00245CFB"/>
    <w:rsid w:val="00271EF2"/>
    <w:rsid w:val="002C4EA3"/>
    <w:rsid w:val="00304234"/>
    <w:rsid w:val="003256F5"/>
    <w:rsid w:val="00537F92"/>
    <w:rsid w:val="00562CF4"/>
    <w:rsid w:val="00741C5E"/>
    <w:rsid w:val="007614D5"/>
    <w:rsid w:val="008A622C"/>
    <w:rsid w:val="009D23FD"/>
    <w:rsid w:val="009F6972"/>
    <w:rsid w:val="00B53A80"/>
    <w:rsid w:val="00C15A83"/>
    <w:rsid w:val="00C24990"/>
    <w:rsid w:val="00C35502"/>
    <w:rsid w:val="00D87744"/>
    <w:rsid w:val="00DC62F5"/>
    <w:rsid w:val="00E72972"/>
    <w:rsid w:val="00EA5356"/>
    <w:rsid w:val="00EC3DAA"/>
    <w:rsid w:val="00F014A9"/>
    <w:rsid w:val="00F327BF"/>
    <w:rsid w:val="00F6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7736F"/>
  <w15:docId w15:val="{C7C9C893-7BB7-4171-88E0-4B330021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C62F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C62F5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DC62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C62F5"/>
    <w:rPr>
      <w:b/>
      <w:bCs/>
    </w:rPr>
  </w:style>
  <w:style w:type="character" w:styleId="a4">
    <w:name w:val="Hyperlink"/>
    <w:basedOn w:val="a0"/>
    <w:uiPriority w:val="99"/>
    <w:unhideWhenUsed/>
    <w:rsid w:val="00DC62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53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3A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3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3A80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8A622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A62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1y23ugJ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信宏 林</dc:creator>
  <cp:keywords/>
  <dc:description/>
  <cp:lastModifiedBy>游萱妤</cp:lastModifiedBy>
  <cp:revision>2</cp:revision>
  <dcterms:created xsi:type="dcterms:W3CDTF">2021-02-08T03:45:00Z</dcterms:created>
  <dcterms:modified xsi:type="dcterms:W3CDTF">2021-02-08T03:45:00Z</dcterms:modified>
</cp:coreProperties>
</file>